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B87" w14:textId="77777777" w:rsidR="00BD6C11" w:rsidRPr="001477D6" w:rsidRDefault="00BD6C11" w:rsidP="00BD6C11">
      <w:pPr>
        <w:rPr>
          <w:rFonts w:cs="Arial"/>
          <w:b/>
          <w:bCs/>
          <w:color w:val="193291"/>
        </w:rPr>
      </w:pPr>
      <w:r w:rsidRPr="001477D6">
        <w:rPr>
          <w:rFonts w:cs="Arial"/>
          <w:b/>
          <w:bCs/>
          <w:color w:val="193291"/>
        </w:rPr>
        <w:t>Belangrijkste aandachtspunten vanuit de KNLTB</w:t>
      </w:r>
    </w:p>
    <w:p w14:paraId="72BAF567" w14:textId="77777777" w:rsidR="00BD6C11" w:rsidRDefault="00BD6C11" w:rsidP="0093130F">
      <w:pPr>
        <w:rPr>
          <w:rFonts w:cs="Arial"/>
          <w:b/>
          <w:bCs/>
          <w:color w:val="193291"/>
        </w:rPr>
      </w:pPr>
    </w:p>
    <w:p w14:paraId="4AE38FC6" w14:textId="1695250C" w:rsidR="00BD6C11" w:rsidRDefault="00BD6C11" w:rsidP="0093130F">
      <w:pPr>
        <w:rPr>
          <w:rFonts w:cs="Arial"/>
          <w:b/>
          <w:bCs/>
          <w:color w:val="19329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370820" wp14:editId="2C1556ED">
            <wp:simplePos x="0" y="0"/>
            <wp:positionH relativeFrom="margin">
              <wp:posOffset>7620</wp:posOffset>
            </wp:positionH>
            <wp:positionV relativeFrom="paragraph">
              <wp:posOffset>167005</wp:posOffset>
            </wp:positionV>
            <wp:extent cx="2376805" cy="567690"/>
            <wp:effectExtent l="0" t="0" r="4445" b="3810"/>
            <wp:wrapThrough wrapText="bothSides">
              <wp:wrapPolygon edited="0">
                <wp:start x="1212" y="0"/>
                <wp:lineTo x="0" y="3624"/>
                <wp:lineTo x="0" y="16671"/>
                <wp:lineTo x="519" y="21020"/>
                <wp:lineTo x="5713" y="21020"/>
                <wp:lineTo x="21467" y="19570"/>
                <wp:lineTo x="21467" y="7973"/>
                <wp:lineTo x="20602" y="6523"/>
                <wp:lineTo x="13850" y="0"/>
                <wp:lineTo x="1212" y="0"/>
              </wp:wrapPolygon>
            </wp:wrapThrough>
            <wp:docPr id="359" name="Afbeelding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CC4EC" w14:textId="77777777" w:rsidR="00BD6C11" w:rsidRDefault="00BD6C11" w:rsidP="0093130F">
      <w:pPr>
        <w:rPr>
          <w:rFonts w:cs="Arial"/>
          <w:b/>
          <w:bCs/>
          <w:color w:val="193291"/>
        </w:rPr>
      </w:pPr>
    </w:p>
    <w:p w14:paraId="5A3C22CF" w14:textId="77777777" w:rsidR="00BD6C11" w:rsidRDefault="00BD6C11" w:rsidP="0093130F">
      <w:pPr>
        <w:rPr>
          <w:rFonts w:cs="Arial"/>
          <w:b/>
          <w:bCs/>
          <w:color w:val="193291"/>
        </w:rPr>
      </w:pPr>
    </w:p>
    <w:p w14:paraId="18DC2CA5" w14:textId="77777777" w:rsidR="00BD6C11" w:rsidRDefault="00BD6C11" w:rsidP="0093130F">
      <w:pPr>
        <w:rPr>
          <w:rFonts w:cs="Arial"/>
          <w:b/>
          <w:bCs/>
          <w:color w:val="193291"/>
        </w:rPr>
      </w:pPr>
    </w:p>
    <w:p w14:paraId="6CB0CEDC" w14:textId="77777777" w:rsidR="00BD6C11" w:rsidRDefault="00BD6C11" w:rsidP="0093130F">
      <w:pPr>
        <w:rPr>
          <w:rFonts w:cs="Arial"/>
          <w:b/>
          <w:bCs/>
          <w:color w:val="193291"/>
        </w:rPr>
      </w:pPr>
    </w:p>
    <w:p w14:paraId="1475C3A1" w14:textId="51A97315" w:rsidR="0093130F" w:rsidRPr="00FD0993" w:rsidRDefault="0093130F" w:rsidP="0093130F">
      <w:pPr>
        <w:rPr>
          <w:rFonts w:cs="Arial"/>
          <w:b/>
          <w:bCs/>
          <w:color w:val="193291"/>
        </w:rPr>
      </w:pPr>
      <w:r w:rsidRPr="00FD0993">
        <w:rPr>
          <w:rFonts w:cs="Arial"/>
          <w:b/>
          <w:bCs/>
          <w:color w:val="193291"/>
        </w:rPr>
        <w:t>Belangrijkste aandachtspunten vanuit de KNLTB</w:t>
      </w:r>
    </w:p>
    <w:p w14:paraId="04DEBAED" w14:textId="120C8D7D" w:rsidR="0093130F" w:rsidRPr="00FD0993" w:rsidRDefault="0093130F" w:rsidP="0093130F">
      <w:pPr>
        <w:pStyle w:val="Plattetekst"/>
        <w:spacing w:before="1" w:line="267" w:lineRule="exact"/>
        <w:ind w:left="115"/>
        <w:rPr>
          <w:rFonts w:ascii="Arial" w:hAnsi="Arial" w:cs="Arial"/>
          <w:sz w:val="20"/>
          <w:szCs w:val="20"/>
          <w:lang w:val="nl-NL"/>
        </w:rPr>
      </w:pPr>
      <w:r w:rsidRPr="00FD0993">
        <w:rPr>
          <w:rFonts w:ascii="Arial" w:hAnsi="Arial" w:cs="Arial"/>
          <w:color w:val="2D3291"/>
          <w:sz w:val="20"/>
          <w:szCs w:val="20"/>
          <w:lang w:val="nl-NL"/>
        </w:rPr>
        <w:t>Enkele</w:t>
      </w:r>
      <w:r w:rsidRPr="00FD0993">
        <w:rPr>
          <w:rFonts w:ascii="Arial" w:hAnsi="Arial" w:cs="Arial"/>
          <w:color w:val="2D3291"/>
          <w:spacing w:val="-5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belangrijke</w:t>
      </w:r>
      <w:r w:rsidRPr="00FD0993">
        <w:rPr>
          <w:rFonts w:ascii="Arial" w:hAnsi="Arial" w:cs="Arial"/>
          <w:color w:val="2D3291"/>
          <w:spacing w:val="-2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KNLTB-documenten</w:t>
      </w:r>
      <w:r w:rsidRPr="00FD0993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zijn</w:t>
      </w:r>
      <w:r w:rsidRPr="00FD0993">
        <w:rPr>
          <w:rFonts w:ascii="Arial" w:hAnsi="Arial" w:cs="Arial"/>
          <w:color w:val="2D3291"/>
          <w:spacing w:val="-3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alleen</w:t>
      </w:r>
      <w:r w:rsidRPr="00FD0993">
        <w:rPr>
          <w:rFonts w:ascii="Arial" w:hAnsi="Arial" w:cs="Arial"/>
          <w:color w:val="2D3291"/>
          <w:spacing w:val="-4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z w:val="20"/>
          <w:szCs w:val="20"/>
          <w:lang w:val="nl-NL"/>
        </w:rPr>
        <w:t>digitaal</w:t>
      </w:r>
      <w:r w:rsidRPr="00FD0993">
        <w:rPr>
          <w:rFonts w:ascii="Arial" w:hAnsi="Arial" w:cs="Arial"/>
          <w:color w:val="2D3291"/>
          <w:spacing w:val="-7"/>
          <w:sz w:val="20"/>
          <w:szCs w:val="20"/>
          <w:lang w:val="nl-NL"/>
        </w:rPr>
        <w:t xml:space="preserve"> </w:t>
      </w:r>
      <w:r w:rsidRPr="00FD0993">
        <w:rPr>
          <w:rFonts w:ascii="Arial" w:hAnsi="Arial" w:cs="Arial"/>
          <w:color w:val="2D3291"/>
          <w:spacing w:val="-2"/>
          <w:sz w:val="20"/>
          <w:szCs w:val="20"/>
          <w:lang w:val="nl-NL"/>
        </w:rPr>
        <w:t>beschikbaar:</w:t>
      </w:r>
    </w:p>
    <w:p w14:paraId="6FB5DBDA" w14:textId="17698A8D" w:rsidR="0093130F" w:rsidRPr="00FD0993" w:rsidRDefault="0093130F" w:rsidP="0093130F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Aanvoerders</w:t>
      </w:r>
      <w:r w:rsidRPr="00FD0993">
        <w:rPr>
          <w:rFonts w:cs="Arial"/>
          <w:spacing w:val="-5"/>
          <w:szCs w:val="20"/>
        </w:rPr>
        <w:t xml:space="preserve"> </w:t>
      </w:r>
      <w:r w:rsidRPr="00FD0993">
        <w:rPr>
          <w:rFonts w:cs="Arial"/>
          <w:szCs w:val="20"/>
        </w:rPr>
        <w:t>wordt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aangeraden</w:t>
      </w:r>
      <w:r w:rsidRPr="00FD0993">
        <w:rPr>
          <w:rFonts w:cs="Arial"/>
          <w:spacing w:val="-4"/>
          <w:szCs w:val="20"/>
        </w:rPr>
        <w:t xml:space="preserve"> </w:t>
      </w:r>
      <w:r w:rsidRPr="00FD0993">
        <w:rPr>
          <w:rFonts w:cs="Arial"/>
          <w:szCs w:val="20"/>
        </w:rPr>
        <w:t>het</w:t>
      </w:r>
      <w:r w:rsidRPr="00FD0993">
        <w:rPr>
          <w:rFonts w:cs="Arial"/>
          <w:spacing w:val="2"/>
          <w:szCs w:val="20"/>
        </w:rPr>
        <w:t xml:space="preserve"> </w:t>
      </w:r>
      <w:r w:rsidRPr="00FD0993">
        <w:rPr>
          <w:rFonts w:cs="Arial"/>
          <w:b/>
          <w:szCs w:val="20"/>
        </w:rPr>
        <w:t>wedstrijdbulletin</w:t>
      </w:r>
      <w:r w:rsidRPr="00FD0993">
        <w:rPr>
          <w:rFonts w:cs="Arial"/>
          <w:b/>
          <w:spacing w:val="-3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8"/>
          <w:szCs w:val="20"/>
        </w:rPr>
        <w:t xml:space="preserve"> </w:t>
      </w:r>
      <w:r w:rsidRPr="00FD0993">
        <w:rPr>
          <w:rFonts w:cs="Arial"/>
          <w:szCs w:val="20"/>
        </w:rPr>
        <w:t>lezen,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dat</w:t>
      </w:r>
      <w:r w:rsidRPr="00FD0993">
        <w:rPr>
          <w:rFonts w:cs="Arial"/>
          <w:spacing w:val="-1"/>
          <w:szCs w:val="20"/>
        </w:rPr>
        <w:t xml:space="preserve"> </w:t>
      </w:r>
      <w:hyperlink r:id="rId12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5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2"/>
          <w:szCs w:val="20"/>
        </w:rPr>
        <w:t xml:space="preserve"> </w:t>
      </w:r>
      <w:r w:rsidRPr="00FD0993">
        <w:rPr>
          <w:rFonts w:cs="Arial"/>
          <w:szCs w:val="20"/>
        </w:rPr>
        <w:t>vinden</w:t>
      </w:r>
      <w:r w:rsidRPr="00FD0993">
        <w:rPr>
          <w:rFonts w:cs="Arial"/>
          <w:spacing w:val="-3"/>
          <w:szCs w:val="20"/>
        </w:rPr>
        <w:t xml:space="preserve"> </w:t>
      </w:r>
      <w:r w:rsidRPr="00FD0993">
        <w:rPr>
          <w:rFonts w:cs="Arial"/>
          <w:spacing w:val="-5"/>
          <w:szCs w:val="20"/>
        </w:rPr>
        <w:t>is.</w:t>
      </w:r>
    </w:p>
    <w:p w14:paraId="2EC03E85" w14:textId="01109FC0" w:rsidR="0093130F" w:rsidRPr="00FD0993" w:rsidRDefault="0093130F" w:rsidP="0093130F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6" w:lineRule="exact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Het</w:t>
      </w:r>
      <w:r w:rsidRPr="00FD0993">
        <w:rPr>
          <w:rFonts w:cs="Arial"/>
          <w:spacing w:val="-1"/>
          <w:szCs w:val="20"/>
        </w:rPr>
        <w:t xml:space="preserve"> </w:t>
      </w:r>
      <w:r w:rsidRPr="00FD0993">
        <w:rPr>
          <w:rFonts w:cs="Arial"/>
          <w:b/>
          <w:szCs w:val="20"/>
        </w:rPr>
        <w:t xml:space="preserve">Competitiereglement </w:t>
      </w:r>
      <w:r w:rsidRPr="00FD0993">
        <w:rPr>
          <w:rFonts w:cs="Arial"/>
          <w:szCs w:val="20"/>
        </w:rPr>
        <w:t>is</w:t>
      </w:r>
      <w:r w:rsidRPr="00FD0993">
        <w:rPr>
          <w:rFonts w:cs="Arial"/>
          <w:spacing w:val="-3"/>
          <w:szCs w:val="20"/>
        </w:rPr>
        <w:t xml:space="preserve"> </w:t>
      </w:r>
      <w:hyperlink r:id="rId13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3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2"/>
          <w:szCs w:val="20"/>
        </w:rPr>
        <w:t xml:space="preserve"> vinden.</w:t>
      </w:r>
    </w:p>
    <w:p w14:paraId="0D46033F" w14:textId="77777777" w:rsidR="006E7D8E" w:rsidRPr="00FD0993" w:rsidRDefault="0093130F" w:rsidP="006E7D8E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FD0993">
        <w:rPr>
          <w:rFonts w:cs="Arial"/>
          <w:szCs w:val="20"/>
        </w:rPr>
        <w:t>De</w:t>
      </w:r>
      <w:r w:rsidRPr="00FD0993">
        <w:rPr>
          <w:rFonts w:cs="Arial"/>
          <w:spacing w:val="-2"/>
          <w:szCs w:val="20"/>
        </w:rPr>
        <w:t xml:space="preserve"> </w:t>
      </w:r>
      <w:r w:rsidR="009542AD" w:rsidRPr="00FD0993">
        <w:rPr>
          <w:rFonts w:cs="Arial"/>
          <w:b/>
          <w:szCs w:val="20"/>
        </w:rPr>
        <w:t>Padel s</w:t>
      </w:r>
      <w:r w:rsidRPr="00FD0993">
        <w:rPr>
          <w:rFonts w:cs="Arial"/>
          <w:b/>
          <w:szCs w:val="20"/>
        </w:rPr>
        <w:t>pelregels</w:t>
      </w:r>
      <w:r w:rsidRPr="00FD0993">
        <w:rPr>
          <w:rFonts w:cs="Arial"/>
          <w:b/>
          <w:spacing w:val="3"/>
          <w:szCs w:val="20"/>
        </w:rPr>
        <w:t xml:space="preserve"> </w:t>
      </w:r>
      <w:r w:rsidRPr="00FD0993">
        <w:rPr>
          <w:rFonts w:cs="Arial"/>
          <w:szCs w:val="20"/>
        </w:rPr>
        <w:t>zijn</w:t>
      </w:r>
      <w:r w:rsidRPr="00FD0993">
        <w:rPr>
          <w:rFonts w:cs="Arial"/>
          <w:spacing w:val="-2"/>
          <w:szCs w:val="20"/>
        </w:rPr>
        <w:t xml:space="preserve"> </w:t>
      </w:r>
      <w:hyperlink r:id="rId14">
        <w:r w:rsidRPr="00FD0993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FD0993">
        <w:rPr>
          <w:rFonts w:cs="Arial"/>
          <w:color w:val="0000FF"/>
          <w:spacing w:val="-4"/>
          <w:szCs w:val="20"/>
        </w:rPr>
        <w:t xml:space="preserve"> </w:t>
      </w:r>
      <w:r w:rsidRPr="00FD0993">
        <w:rPr>
          <w:rFonts w:cs="Arial"/>
          <w:szCs w:val="20"/>
        </w:rPr>
        <w:t>te</w:t>
      </w:r>
      <w:r w:rsidRPr="00FD0993">
        <w:rPr>
          <w:rFonts w:cs="Arial"/>
          <w:spacing w:val="-1"/>
          <w:szCs w:val="20"/>
        </w:rPr>
        <w:t xml:space="preserve"> </w:t>
      </w:r>
      <w:r w:rsidRPr="00FD0993">
        <w:rPr>
          <w:rFonts w:cs="Arial"/>
          <w:spacing w:val="-2"/>
          <w:szCs w:val="20"/>
        </w:rPr>
        <w:t>vinden.</w:t>
      </w:r>
    </w:p>
    <w:p w14:paraId="372034B0" w14:textId="09DF6393" w:rsidR="0093130F" w:rsidRPr="00FD0993" w:rsidRDefault="006E7D8E" w:rsidP="006E7D8E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FD0993">
        <w:rPr>
          <w:rFonts w:cs="Arial"/>
          <w:b/>
          <w:bCs/>
          <w:szCs w:val="20"/>
        </w:rPr>
        <w:t xml:space="preserve">Fairplay </w:t>
      </w:r>
      <w:r w:rsidRPr="00FD0993">
        <w:rPr>
          <w:rFonts w:cs="Arial"/>
          <w:szCs w:val="20"/>
        </w:rPr>
        <w:t xml:space="preserve">staat bij ons hoog in het vaandel. Om te lezen wat dit inhoudt, klik dan </w:t>
      </w:r>
      <w:hyperlink r:id="rId15" w:history="1">
        <w:r w:rsidRPr="00FD0993">
          <w:rPr>
            <w:rStyle w:val="Hyperlink"/>
            <w:rFonts w:cs="Arial"/>
            <w:szCs w:val="20"/>
          </w:rPr>
          <w:t>hier</w:t>
        </w:r>
      </w:hyperlink>
      <w:r w:rsidRPr="00FD0993">
        <w:rPr>
          <w:rFonts w:cs="Arial"/>
          <w:szCs w:val="20"/>
        </w:rPr>
        <w:t xml:space="preserve">. </w:t>
      </w:r>
    </w:p>
    <w:p w14:paraId="69921E86" w14:textId="5BEBEF5D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</w:rPr>
      </w:pPr>
      <w:r w:rsidRPr="00FD0993">
        <w:rPr>
          <w:rFonts w:cs="Arial"/>
          <w:b/>
          <w:bCs/>
          <w:color w:val="193291"/>
        </w:rPr>
        <w:t>Regels omtrent invallen</w:t>
      </w:r>
      <w:r w:rsidRPr="00FD0993">
        <w:rPr>
          <w:rFonts w:cs="Arial"/>
        </w:rPr>
        <w:br/>
      </w:r>
      <w:r w:rsidRPr="00FD0993">
        <w:rPr>
          <w:rFonts w:cs="Arial"/>
          <w:color w:val="193291"/>
        </w:rPr>
        <w:t xml:space="preserve">Wil je gebruik maken van invallers, dan zitten daar bepaalde regels aan verbonden. Deze regels vind je in het volgende </w:t>
      </w:r>
      <w:hyperlink r:id="rId16">
        <w:r w:rsidRPr="00FD0993">
          <w:rPr>
            <w:rStyle w:val="Hyperlink"/>
            <w:rFonts w:cs="Arial"/>
          </w:rPr>
          <w:t>artikel</w:t>
        </w:r>
      </w:hyperlink>
      <w:r w:rsidRPr="00FD0993">
        <w:rPr>
          <w:rFonts w:cs="Arial"/>
          <w:color w:val="193291"/>
        </w:rPr>
        <w:t xml:space="preserve">. </w:t>
      </w:r>
    </w:p>
    <w:p w14:paraId="25A9EBAC" w14:textId="40C957F3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  <w:szCs w:val="20"/>
        </w:rPr>
      </w:pPr>
      <w:r w:rsidRPr="00FD0993">
        <w:rPr>
          <w:rFonts w:cs="Arial"/>
          <w:b/>
          <w:bCs/>
          <w:color w:val="193291"/>
          <w:szCs w:val="20"/>
        </w:rPr>
        <w:t xml:space="preserve">Invoeren van teamopstelling </w:t>
      </w:r>
      <w:r w:rsidRPr="00FD0993">
        <w:rPr>
          <w:rFonts w:cs="Arial"/>
          <w:b/>
          <w:bCs/>
          <w:color w:val="193291"/>
          <w:szCs w:val="20"/>
        </w:rPr>
        <w:br/>
      </w:r>
      <w:r w:rsidRPr="00FD0993">
        <w:rPr>
          <w:rFonts w:cs="Arial"/>
          <w:color w:val="193291"/>
          <w:szCs w:val="20"/>
        </w:rPr>
        <w:t xml:space="preserve">Gebruik maken van de digitale teamopstelling is heel handig. Zie de </w:t>
      </w:r>
      <w:hyperlink r:id="rId17" w:history="1">
        <w:r w:rsidRPr="00FD0993">
          <w:rPr>
            <w:rStyle w:val="Hyperlink"/>
            <w:rFonts w:cs="Arial"/>
            <w:szCs w:val="20"/>
          </w:rPr>
          <w:t>volgende pagina</w:t>
        </w:r>
      </w:hyperlink>
      <w:r w:rsidRPr="00FD0993">
        <w:rPr>
          <w:rFonts w:cs="Arial"/>
          <w:color w:val="193291"/>
          <w:szCs w:val="20"/>
        </w:rPr>
        <w:t xml:space="preserve"> om te kijken hoe jullie hier gebruik van kunnen maken. </w:t>
      </w:r>
    </w:p>
    <w:p w14:paraId="02C2FC08" w14:textId="6DBE891E" w:rsidR="0093130F" w:rsidRPr="00FD0993" w:rsidRDefault="0093130F" w:rsidP="0093130F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b/>
          <w:bCs/>
          <w:color w:val="193291"/>
          <w:szCs w:val="20"/>
        </w:rPr>
      </w:pPr>
      <w:r w:rsidRPr="00FD0993">
        <w:rPr>
          <w:rFonts w:cs="Arial"/>
          <w:b/>
          <w:bCs/>
          <w:color w:val="193291"/>
          <w:szCs w:val="20"/>
        </w:rPr>
        <w:t>Invoeren van uitslagen</w:t>
      </w:r>
      <w:r w:rsidRPr="00FD0993">
        <w:rPr>
          <w:rFonts w:cs="Arial"/>
          <w:b/>
          <w:bCs/>
          <w:color w:val="193291"/>
          <w:szCs w:val="20"/>
        </w:rPr>
        <w:br/>
      </w:r>
      <w:r w:rsidRPr="00FD0993">
        <w:rPr>
          <w:rFonts w:cs="Arial"/>
          <w:color w:val="193291"/>
          <w:szCs w:val="20"/>
        </w:rPr>
        <w:t xml:space="preserve">Na elk gespeelde partij kan de uitslag worden ingevoerd. Er zijn meerdere statussen, de betekenis van iedere status vind je </w:t>
      </w:r>
      <w:hyperlink r:id="rId18" w:history="1">
        <w:r w:rsidRPr="00FD0993">
          <w:rPr>
            <w:rStyle w:val="Hyperlink"/>
            <w:rFonts w:cs="Arial"/>
            <w:szCs w:val="20"/>
          </w:rPr>
          <w:t>hier.</w:t>
        </w:r>
      </w:hyperlink>
      <w:r w:rsidRPr="00FD0993">
        <w:rPr>
          <w:rFonts w:cs="Arial"/>
          <w:b/>
          <w:bCs/>
          <w:color w:val="193291"/>
          <w:szCs w:val="20"/>
        </w:rPr>
        <w:t xml:space="preserve"> </w:t>
      </w:r>
      <w:r w:rsidRPr="00FD0993">
        <w:rPr>
          <w:rFonts w:cs="Arial"/>
          <w:color w:val="193291"/>
          <w:szCs w:val="20"/>
        </w:rPr>
        <w:t xml:space="preserve">Hier vind je ook hoe je de uitslagen kan invoeren. </w:t>
      </w:r>
    </w:p>
    <w:p w14:paraId="0D4B6A85" w14:textId="55FCACC8" w:rsidR="0093130F" w:rsidRDefault="0093130F" w:rsidP="0093130F">
      <w:pPr>
        <w:spacing w:line="240" w:lineRule="auto"/>
        <w:rPr>
          <w:rStyle w:val="Hyperlink"/>
          <w:rFonts w:eastAsia="Segoe UI" w:cs="Arial"/>
          <w:szCs w:val="20"/>
        </w:rPr>
      </w:pPr>
      <w:r w:rsidRPr="00FD0993">
        <w:rPr>
          <w:rFonts w:eastAsia="Segoe UI" w:cs="Arial"/>
          <w:b/>
          <w:bCs/>
          <w:color w:val="193291"/>
          <w:szCs w:val="20"/>
        </w:rPr>
        <w:t xml:space="preserve">Alle informatie over de </w:t>
      </w:r>
      <w:r w:rsidR="00FC138D">
        <w:rPr>
          <w:rFonts w:eastAsia="Segoe UI" w:cs="Arial"/>
          <w:b/>
          <w:bCs/>
          <w:color w:val="193291"/>
          <w:szCs w:val="20"/>
        </w:rPr>
        <w:t>Voorjaars</w:t>
      </w:r>
      <w:r w:rsidRPr="00FD0993">
        <w:rPr>
          <w:rFonts w:eastAsia="Segoe UI" w:cs="Arial"/>
          <w:b/>
          <w:bCs/>
          <w:color w:val="193291"/>
          <w:szCs w:val="20"/>
        </w:rPr>
        <w:t xml:space="preserve">competitie, vind je op: </w:t>
      </w:r>
      <w:hyperlink r:id="rId19" w:history="1">
        <w:r w:rsidR="00090FD5">
          <w:rPr>
            <w:rStyle w:val="Hyperlink"/>
            <w:rFonts w:eastAsia="Segoe UI" w:cs="Arial"/>
            <w:szCs w:val="20"/>
          </w:rPr>
          <w:t>nlp</w:t>
        </w:r>
        <w:r w:rsidR="00FC138D">
          <w:rPr>
            <w:rStyle w:val="Hyperlink"/>
            <w:rFonts w:eastAsia="Segoe UI" w:cs="Arial"/>
            <w:szCs w:val="20"/>
          </w:rPr>
          <w:t>adel.nl/voorjaarscompetitie</w:t>
        </w:r>
      </w:hyperlink>
    </w:p>
    <w:p w14:paraId="597D4CFF" w14:textId="36FFB265" w:rsidR="00BD6C11" w:rsidRDefault="00BD6C11" w:rsidP="0093130F">
      <w:pPr>
        <w:spacing w:line="240" w:lineRule="auto"/>
        <w:rPr>
          <w:rStyle w:val="Hyperlink"/>
          <w:rFonts w:eastAsia="Segoe UI" w:cs="Arial"/>
          <w:szCs w:val="20"/>
        </w:rPr>
      </w:pPr>
    </w:p>
    <w:p w14:paraId="0A6BABC7" w14:textId="77777777" w:rsidR="00BD6C11" w:rsidRPr="00FD0993" w:rsidRDefault="00BD6C11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214218DB" w14:textId="1219471E" w:rsidR="0093130F" w:rsidRPr="00FD0993" w:rsidRDefault="00BD6C11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9FE98" wp14:editId="745E542A">
            <wp:simplePos x="0" y="0"/>
            <wp:positionH relativeFrom="column">
              <wp:posOffset>-38100</wp:posOffset>
            </wp:positionH>
            <wp:positionV relativeFrom="paragraph">
              <wp:posOffset>95885</wp:posOffset>
            </wp:positionV>
            <wp:extent cx="2142197" cy="601381"/>
            <wp:effectExtent l="0" t="0" r="0" b="8255"/>
            <wp:wrapSquare wrapText="bothSides"/>
            <wp:docPr id="4" name="Afbeelding 4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97" cy="6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EE3E8D" w14:textId="2B8830D2" w:rsidR="0093130F" w:rsidRPr="00FD0993" w:rsidRDefault="0093130F" w:rsidP="0093130F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78A8E2B7" w14:textId="30E9DB77" w:rsidR="00C63606" w:rsidRPr="00BD6C11" w:rsidRDefault="00C63606" w:rsidP="0093130F">
      <w:pPr>
        <w:rPr>
          <w:rFonts w:cs="Arial"/>
          <w:b/>
          <w:bCs/>
        </w:rPr>
      </w:pPr>
    </w:p>
    <w:p w14:paraId="5FEB06D6" w14:textId="77777777" w:rsidR="00BD6C11" w:rsidRDefault="00BD6C11" w:rsidP="00BD6C11">
      <w:pPr>
        <w:pStyle w:val="Lijstalinea"/>
        <w:widowControl w:val="0"/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</w:p>
    <w:p w14:paraId="73B0AAC3" w14:textId="77777777" w:rsidR="00BD6C11" w:rsidRDefault="00BD6C11" w:rsidP="00BD6C11">
      <w:pPr>
        <w:pStyle w:val="Lijstalinea"/>
        <w:widowControl w:val="0"/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</w:p>
    <w:p w14:paraId="5626F5C5" w14:textId="567222DF" w:rsidR="00BD6C11" w:rsidRPr="00BD6C11" w:rsidRDefault="00BD6C11" w:rsidP="00BD6C11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 w:rsidRPr="00BD6C11">
        <w:rPr>
          <w:rFonts w:cs="Arial"/>
          <w:szCs w:val="20"/>
        </w:rPr>
        <w:t>Aanvoerders</w:t>
      </w:r>
      <w:r w:rsidRPr="00BD6C11">
        <w:rPr>
          <w:rFonts w:cs="Arial"/>
          <w:spacing w:val="-5"/>
          <w:szCs w:val="20"/>
        </w:rPr>
        <w:t xml:space="preserve"> </w:t>
      </w:r>
      <w:r w:rsidRPr="00BD6C11">
        <w:rPr>
          <w:rFonts w:cs="Arial"/>
          <w:szCs w:val="20"/>
        </w:rPr>
        <w:t>wordt</w:t>
      </w:r>
      <w:r w:rsidRPr="00BD6C11">
        <w:rPr>
          <w:rFonts w:cs="Arial"/>
          <w:spacing w:val="-2"/>
          <w:szCs w:val="20"/>
        </w:rPr>
        <w:t xml:space="preserve"> </w:t>
      </w:r>
      <w:r w:rsidRPr="00BD6C11">
        <w:rPr>
          <w:rFonts w:cs="Arial"/>
          <w:szCs w:val="20"/>
        </w:rPr>
        <w:t>aangeraden</w:t>
      </w:r>
      <w:r w:rsidRPr="00BD6C11">
        <w:rPr>
          <w:rFonts w:cs="Arial"/>
          <w:spacing w:val="-4"/>
          <w:szCs w:val="20"/>
        </w:rPr>
        <w:t xml:space="preserve"> </w:t>
      </w:r>
      <w:r w:rsidRPr="00BD6C11">
        <w:rPr>
          <w:rFonts w:cs="Arial"/>
          <w:szCs w:val="20"/>
        </w:rPr>
        <w:t>het</w:t>
      </w:r>
      <w:r w:rsidRPr="00BD6C11">
        <w:rPr>
          <w:rFonts w:cs="Arial"/>
          <w:spacing w:val="2"/>
          <w:szCs w:val="20"/>
        </w:rPr>
        <w:t xml:space="preserve"> </w:t>
      </w:r>
      <w:r w:rsidRPr="00BD6C11">
        <w:rPr>
          <w:rFonts w:cs="Arial"/>
          <w:b/>
          <w:szCs w:val="20"/>
        </w:rPr>
        <w:t>wedstrijdbulletin</w:t>
      </w:r>
      <w:r w:rsidRPr="00BD6C11">
        <w:rPr>
          <w:rFonts w:cs="Arial"/>
          <w:b/>
          <w:spacing w:val="-3"/>
          <w:szCs w:val="20"/>
        </w:rPr>
        <w:t xml:space="preserve"> </w:t>
      </w:r>
      <w:r w:rsidRPr="00BD6C11">
        <w:rPr>
          <w:rFonts w:cs="Arial"/>
          <w:szCs w:val="20"/>
        </w:rPr>
        <w:t>te</w:t>
      </w:r>
      <w:r w:rsidRPr="00BD6C11">
        <w:rPr>
          <w:rFonts w:cs="Arial"/>
          <w:spacing w:val="-8"/>
          <w:szCs w:val="20"/>
        </w:rPr>
        <w:t xml:space="preserve"> </w:t>
      </w:r>
      <w:r w:rsidRPr="00BD6C11">
        <w:rPr>
          <w:rFonts w:cs="Arial"/>
          <w:szCs w:val="20"/>
        </w:rPr>
        <w:t>lezen,</w:t>
      </w:r>
      <w:r w:rsidRPr="00BD6C11">
        <w:rPr>
          <w:rFonts w:cs="Arial"/>
          <w:spacing w:val="-2"/>
          <w:szCs w:val="20"/>
        </w:rPr>
        <w:t xml:space="preserve"> </w:t>
      </w:r>
      <w:r w:rsidRPr="00BD6C11">
        <w:rPr>
          <w:rFonts w:cs="Arial"/>
          <w:szCs w:val="20"/>
        </w:rPr>
        <w:t>dat</w:t>
      </w:r>
      <w:r w:rsidRPr="00BD6C11">
        <w:rPr>
          <w:rFonts w:cs="Arial"/>
          <w:spacing w:val="-1"/>
          <w:szCs w:val="20"/>
        </w:rPr>
        <w:t xml:space="preserve"> </w:t>
      </w:r>
      <w:hyperlink r:id="rId21">
        <w:r w:rsidRPr="00BD6C11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BD6C11">
        <w:rPr>
          <w:rFonts w:cs="Arial"/>
          <w:color w:val="0000FF"/>
          <w:spacing w:val="-5"/>
          <w:szCs w:val="20"/>
        </w:rPr>
        <w:t xml:space="preserve"> </w:t>
      </w:r>
      <w:r w:rsidRPr="00BD6C11">
        <w:rPr>
          <w:rFonts w:cs="Arial"/>
          <w:szCs w:val="20"/>
        </w:rPr>
        <w:t>te</w:t>
      </w:r>
      <w:r w:rsidRPr="00BD6C11">
        <w:rPr>
          <w:rFonts w:cs="Arial"/>
          <w:spacing w:val="-2"/>
          <w:szCs w:val="20"/>
        </w:rPr>
        <w:t xml:space="preserve"> </w:t>
      </w:r>
      <w:r w:rsidRPr="00BD6C11">
        <w:rPr>
          <w:rFonts w:cs="Arial"/>
          <w:szCs w:val="20"/>
        </w:rPr>
        <w:t>vinden</w:t>
      </w:r>
      <w:r w:rsidRPr="00BD6C11">
        <w:rPr>
          <w:rFonts w:cs="Arial"/>
          <w:spacing w:val="-3"/>
          <w:szCs w:val="20"/>
        </w:rPr>
        <w:t xml:space="preserve"> </w:t>
      </w:r>
      <w:r w:rsidRPr="00BD6C11">
        <w:rPr>
          <w:rFonts w:cs="Arial"/>
          <w:spacing w:val="-5"/>
          <w:szCs w:val="20"/>
        </w:rPr>
        <w:t>is.</w:t>
      </w:r>
    </w:p>
    <w:p w14:paraId="2FAF5A1D" w14:textId="77777777" w:rsidR="00BD6C11" w:rsidRPr="001477D6" w:rsidRDefault="00BD6C11" w:rsidP="00BD6C11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7" w:lineRule="exact"/>
        <w:contextualSpacing w:val="0"/>
        <w:rPr>
          <w:rFonts w:cs="Arial"/>
          <w:szCs w:val="20"/>
        </w:rPr>
      </w:pPr>
      <w:r>
        <w:rPr>
          <w:rFonts w:cs="Arial"/>
          <w:spacing w:val="-5"/>
          <w:szCs w:val="20"/>
        </w:rPr>
        <w:t xml:space="preserve">Extra regels / toevoegingen per competitiesoort worden in de </w:t>
      </w:r>
      <w:hyperlink r:id="rId22" w:history="1">
        <w:r w:rsidRPr="004E3891">
          <w:rPr>
            <w:rStyle w:val="Hyperlink"/>
            <w:rFonts w:cs="Arial"/>
            <w:spacing w:val="-5"/>
            <w:szCs w:val="20"/>
          </w:rPr>
          <w:t>bijlage</w:t>
        </w:r>
      </w:hyperlink>
      <w:r>
        <w:rPr>
          <w:rFonts w:cs="Arial"/>
          <w:spacing w:val="-5"/>
          <w:szCs w:val="20"/>
        </w:rPr>
        <w:t xml:space="preserve"> weergeven. </w:t>
      </w:r>
    </w:p>
    <w:p w14:paraId="7520D250" w14:textId="77777777" w:rsidR="00BD6C11" w:rsidRPr="001477D6" w:rsidRDefault="00BD6C11" w:rsidP="00BD6C11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line="266" w:lineRule="exact"/>
        <w:contextualSpacing w:val="0"/>
        <w:rPr>
          <w:rFonts w:cs="Arial"/>
          <w:szCs w:val="20"/>
        </w:rPr>
      </w:pPr>
      <w:r w:rsidRPr="001477D6">
        <w:rPr>
          <w:rFonts w:cs="Arial"/>
          <w:szCs w:val="20"/>
        </w:rPr>
        <w:t>Het</w:t>
      </w:r>
      <w:r w:rsidRPr="001477D6">
        <w:rPr>
          <w:rFonts w:cs="Arial"/>
          <w:spacing w:val="-1"/>
          <w:szCs w:val="20"/>
        </w:rPr>
        <w:t xml:space="preserve"> </w:t>
      </w:r>
      <w:r w:rsidRPr="001477D6">
        <w:rPr>
          <w:rFonts w:cs="Arial"/>
          <w:b/>
          <w:szCs w:val="20"/>
        </w:rPr>
        <w:t xml:space="preserve">Competitiereglement </w:t>
      </w:r>
      <w:r w:rsidRPr="001477D6">
        <w:rPr>
          <w:rFonts w:cs="Arial"/>
          <w:szCs w:val="20"/>
        </w:rPr>
        <w:t>is</w:t>
      </w:r>
      <w:r w:rsidRPr="001477D6">
        <w:rPr>
          <w:rFonts w:cs="Arial"/>
          <w:spacing w:val="-3"/>
          <w:szCs w:val="20"/>
        </w:rPr>
        <w:t xml:space="preserve"> </w:t>
      </w:r>
      <w:hyperlink r:id="rId23">
        <w:r w:rsidRPr="001477D6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1477D6">
        <w:rPr>
          <w:rFonts w:cs="Arial"/>
          <w:color w:val="0000FF"/>
          <w:spacing w:val="-3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2"/>
          <w:szCs w:val="20"/>
        </w:rPr>
        <w:t xml:space="preserve"> vinden.</w:t>
      </w:r>
    </w:p>
    <w:p w14:paraId="073147B8" w14:textId="77777777" w:rsidR="00BD6C11" w:rsidRPr="001477D6" w:rsidRDefault="00BD6C11" w:rsidP="00BD6C11">
      <w:pPr>
        <w:pStyle w:val="Lijstalinea"/>
        <w:widowControl w:val="0"/>
        <w:numPr>
          <w:ilvl w:val="0"/>
          <w:numId w:val="15"/>
        </w:numPr>
        <w:tabs>
          <w:tab w:val="left" w:pos="835"/>
        </w:tabs>
        <w:autoSpaceDE w:val="0"/>
        <w:autoSpaceDN w:val="0"/>
        <w:spacing w:before="1" w:line="240" w:lineRule="auto"/>
        <w:contextualSpacing w:val="0"/>
        <w:rPr>
          <w:rFonts w:cs="Arial"/>
          <w:szCs w:val="20"/>
        </w:rPr>
      </w:pPr>
      <w:r w:rsidRPr="001477D6">
        <w:rPr>
          <w:rFonts w:cs="Arial"/>
          <w:szCs w:val="20"/>
        </w:rPr>
        <w:t>De</w:t>
      </w:r>
      <w:r w:rsidRPr="001477D6">
        <w:rPr>
          <w:rFonts w:cs="Arial"/>
          <w:spacing w:val="-2"/>
          <w:szCs w:val="20"/>
        </w:rPr>
        <w:t xml:space="preserve"> </w:t>
      </w:r>
      <w:r w:rsidRPr="001477D6">
        <w:rPr>
          <w:rFonts w:cs="Arial"/>
          <w:b/>
          <w:szCs w:val="20"/>
        </w:rPr>
        <w:t>Tennisspelregels</w:t>
      </w:r>
      <w:r w:rsidRPr="001477D6">
        <w:rPr>
          <w:rFonts w:cs="Arial"/>
          <w:b/>
          <w:spacing w:val="3"/>
          <w:szCs w:val="20"/>
        </w:rPr>
        <w:t xml:space="preserve"> </w:t>
      </w:r>
      <w:r w:rsidRPr="001477D6">
        <w:rPr>
          <w:rFonts w:cs="Arial"/>
          <w:szCs w:val="20"/>
        </w:rPr>
        <w:t>zijn</w:t>
      </w:r>
      <w:r w:rsidRPr="001477D6">
        <w:rPr>
          <w:rFonts w:cs="Arial"/>
          <w:spacing w:val="-2"/>
          <w:szCs w:val="20"/>
        </w:rPr>
        <w:t xml:space="preserve"> </w:t>
      </w:r>
      <w:hyperlink r:id="rId24">
        <w:r w:rsidRPr="001477D6">
          <w:rPr>
            <w:rFonts w:cs="Arial"/>
            <w:color w:val="0000FF"/>
            <w:szCs w:val="20"/>
            <w:u w:val="single" w:color="0000FF"/>
          </w:rPr>
          <w:t>hier</w:t>
        </w:r>
      </w:hyperlink>
      <w:r w:rsidRPr="001477D6">
        <w:rPr>
          <w:rFonts w:cs="Arial"/>
          <w:color w:val="0000FF"/>
          <w:spacing w:val="-4"/>
          <w:szCs w:val="20"/>
        </w:rPr>
        <w:t xml:space="preserve"> </w:t>
      </w:r>
      <w:r w:rsidRPr="001477D6">
        <w:rPr>
          <w:rFonts w:cs="Arial"/>
          <w:szCs w:val="20"/>
        </w:rPr>
        <w:t>te</w:t>
      </w:r>
      <w:r w:rsidRPr="001477D6">
        <w:rPr>
          <w:rFonts w:cs="Arial"/>
          <w:spacing w:val="-1"/>
          <w:szCs w:val="20"/>
        </w:rPr>
        <w:t xml:space="preserve"> </w:t>
      </w:r>
      <w:r w:rsidRPr="001477D6">
        <w:rPr>
          <w:rFonts w:cs="Arial"/>
          <w:spacing w:val="-2"/>
          <w:szCs w:val="20"/>
        </w:rPr>
        <w:t>vinden.</w:t>
      </w:r>
      <w:r w:rsidRPr="001477D6">
        <w:rPr>
          <w:rFonts w:cs="Arial"/>
          <w:spacing w:val="-2"/>
          <w:szCs w:val="20"/>
        </w:rPr>
        <w:br/>
      </w:r>
      <w:proofErr w:type="spellStart"/>
      <w:r w:rsidRPr="001477D6">
        <w:rPr>
          <w:rFonts w:cs="Arial"/>
          <w:b/>
          <w:bCs/>
          <w:szCs w:val="20"/>
        </w:rPr>
        <w:t>Fairplay</w:t>
      </w:r>
      <w:proofErr w:type="spellEnd"/>
      <w:r w:rsidRPr="001477D6">
        <w:rPr>
          <w:rFonts w:cs="Arial"/>
          <w:b/>
          <w:bCs/>
          <w:szCs w:val="20"/>
        </w:rPr>
        <w:t xml:space="preserve"> </w:t>
      </w:r>
      <w:r w:rsidRPr="001477D6">
        <w:rPr>
          <w:rFonts w:cs="Arial"/>
          <w:szCs w:val="20"/>
        </w:rPr>
        <w:t xml:space="preserve">staat bij ons hoog in het vaandel. Om te lezen wat dit inhoudt, klik dan </w:t>
      </w:r>
      <w:hyperlink r:id="rId25" w:history="1">
        <w:r w:rsidRPr="001477D6">
          <w:rPr>
            <w:rStyle w:val="Hyperlink"/>
            <w:rFonts w:cs="Arial"/>
            <w:szCs w:val="20"/>
          </w:rPr>
          <w:t>hier.</w:t>
        </w:r>
      </w:hyperlink>
      <w:r w:rsidRPr="001477D6">
        <w:rPr>
          <w:rFonts w:cs="Arial"/>
          <w:szCs w:val="20"/>
        </w:rPr>
        <w:t xml:space="preserve"> </w:t>
      </w:r>
    </w:p>
    <w:p w14:paraId="08990CAD" w14:textId="77777777" w:rsidR="00BD6C11" w:rsidRPr="001477D6" w:rsidRDefault="00BD6C11" w:rsidP="00BD6C11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</w:rPr>
      </w:pPr>
      <w:r w:rsidRPr="001477D6">
        <w:rPr>
          <w:rFonts w:cs="Arial"/>
          <w:b/>
          <w:bCs/>
          <w:color w:val="193291"/>
        </w:rPr>
        <w:t>Regels omtrent invallen</w:t>
      </w:r>
      <w:r w:rsidRPr="001477D6">
        <w:rPr>
          <w:rFonts w:cs="Arial"/>
        </w:rPr>
        <w:br/>
      </w:r>
      <w:r w:rsidRPr="001477D6">
        <w:rPr>
          <w:rFonts w:cs="Arial"/>
          <w:color w:val="193291"/>
        </w:rPr>
        <w:t xml:space="preserve">Wil je gebruik maken van invallers, dan zitten daar bepaalde regels aan verbonden. Deze regels vind je in het volgende </w:t>
      </w:r>
      <w:hyperlink r:id="rId26">
        <w:r w:rsidRPr="001477D6">
          <w:rPr>
            <w:rStyle w:val="Hyperlink"/>
            <w:rFonts w:cs="Arial"/>
          </w:rPr>
          <w:t>artikel</w:t>
        </w:r>
      </w:hyperlink>
      <w:r w:rsidRPr="001477D6">
        <w:rPr>
          <w:rFonts w:cs="Arial"/>
          <w:color w:val="193291"/>
        </w:rPr>
        <w:t xml:space="preserve">. </w:t>
      </w:r>
    </w:p>
    <w:p w14:paraId="7288107A" w14:textId="77777777" w:rsidR="00BD6C11" w:rsidRPr="001477D6" w:rsidRDefault="00BD6C11" w:rsidP="00BD6C11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color w:val="193291"/>
          <w:szCs w:val="20"/>
        </w:rPr>
      </w:pPr>
      <w:r w:rsidRPr="001477D6">
        <w:rPr>
          <w:rFonts w:cs="Arial"/>
          <w:b/>
          <w:bCs/>
          <w:color w:val="193291"/>
          <w:szCs w:val="20"/>
        </w:rPr>
        <w:t xml:space="preserve">Invoeren van teamopstelling </w:t>
      </w:r>
      <w:r w:rsidRPr="001477D6">
        <w:rPr>
          <w:rFonts w:cs="Arial"/>
          <w:b/>
          <w:bCs/>
          <w:color w:val="193291"/>
          <w:szCs w:val="20"/>
        </w:rPr>
        <w:br/>
      </w:r>
      <w:r w:rsidRPr="001477D6">
        <w:rPr>
          <w:rFonts w:cs="Arial"/>
          <w:color w:val="193291"/>
          <w:szCs w:val="20"/>
        </w:rPr>
        <w:t xml:space="preserve">Gebruik maken van de digitale teamopstelling is heel handig. Zie de </w:t>
      </w:r>
      <w:hyperlink r:id="rId27" w:history="1">
        <w:r w:rsidRPr="001477D6">
          <w:rPr>
            <w:rStyle w:val="Hyperlink"/>
            <w:rFonts w:cs="Arial"/>
            <w:szCs w:val="20"/>
          </w:rPr>
          <w:t>volgende pagina</w:t>
        </w:r>
      </w:hyperlink>
      <w:r w:rsidRPr="001477D6">
        <w:rPr>
          <w:rFonts w:cs="Arial"/>
          <w:color w:val="193291"/>
          <w:szCs w:val="20"/>
        </w:rPr>
        <w:t xml:space="preserve"> om te kijken hoe jullie hier gebruik van kunnen maken. </w:t>
      </w:r>
    </w:p>
    <w:p w14:paraId="68ED0B09" w14:textId="77777777" w:rsidR="00BD6C11" w:rsidRPr="001477D6" w:rsidRDefault="00BD6C11" w:rsidP="00BD6C11">
      <w:pPr>
        <w:pStyle w:val="Lijstalinea"/>
        <w:numPr>
          <w:ilvl w:val="0"/>
          <w:numId w:val="15"/>
        </w:numPr>
        <w:spacing w:after="160" w:line="259" w:lineRule="auto"/>
        <w:rPr>
          <w:rFonts w:cs="Arial"/>
          <w:b/>
          <w:bCs/>
          <w:color w:val="193291"/>
          <w:szCs w:val="20"/>
        </w:rPr>
      </w:pPr>
      <w:r w:rsidRPr="001477D6">
        <w:rPr>
          <w:rFonts w:cs="Arial"/>
          <w:b/>
          <w:bCs/>
          <w:color w:val="193291"/>
          <w:szCs w:val="20"/>
        </w:rPr>
        <w:t>Invoeren van uitslagen</w:t>
      </w:r>
      <w:r w:rsidRPr="001477D6">
        <w:rPr>
          <w:rFonts w:cs="Arial"/>
          <w:b/>
          <w:bCs/>
          <w:color w:val="193291"/>
          <w:szCs w:val="20"/>
        </w:rPr>
        <w:br/>
      </w:r>
      <w:r w:rsidRPr="001477D6">
        <w:rPr>
          <w:rFonts w:cs="Arial"/>
          <w:color w:val="193291"/>
          <w:szCs w:val="20"/>
        </w:rPr>
        <w:t xml:space="preserve">Na elk gespeelde partij kan de uitslag worden ingevoerd. Er zijn meerdere statussen, de betekenis van iedere status vind je </w:t>
      </w:r>
      <w:hyperlink r:id="rId28" w:history="1">
        <w:r w:rsidRPr="001477D6">
          <w:rPr>
            <w:rStyle w:val="Hyperlink"/>
            <w:rFonts w:cs="Arial"/>
            <w:szCs w:val="20"/>
          </w:rPr>
          <w:t>hier.</w:t>
        </w:r>
      </w:hyperlink>
      <w:r w:rsidRPr="001477D6">
        <w:rPr>
          <w:rFonts w:cs="Arial"/>
          <w:b/>
          <w:bCs/>
          <w:color w:val="193291"/>
          <w:szCs w:val="20"/>
        </w:rPr>
        <w:t xml:space="preserve"> </w:t>
      </w:r>
      <w:r w:rsidRPr="001477D6">
        <w:rPr>
          <w:rFonts w:cs="Arial"/>
          <w:color w:val="193291"/>
          <w:szCs w:val="20"/>
        </w:rPr>
        <w:t xml:space="preserve">Hier vind je ook hoe je de uitslagen kan invoeren. </w:t>
      </w:r>
    </w:p>
    <w:p w14:paraId="68CD35B4" w14:textId="77777777" w:rsidR="00BD6C11" w:rsidRPr="001477D6" w:rsidRDefault="00BD6C11" w:rsidP="00BD6C11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  <w:r w:rsidRPr="001477D6">
        <w:rPr>
          <w:rFonts w:eastAsia="Segoe UI" w:cs="Arial"/>
          <w:b/>
          <w:bCs/>
          <w:color w:val="193291"/>
          <w:szCs w:val="20"/>
        </w:rPr>
        <w:t xml:space="preserve">Alle informatie over de </w:t>
      </w:r>
      <w:r>
        <w:rPr>
          <w:rFonts w:eastAsia="Segoe UI" w:cs="Arial"/>
          <w:b/>
          <w:bCs/>
          <w:color w:val="193291"/>
          <w:szCs w:val="20"/>
        </w:rPr>
        <w:t>Voorj</w:t>
      </w:r>
      <w:r w:rsidRPr="001477D6">
        <w:rPr>
          <w:rFonts w:eastAsia="Segoe UI" w:cs="Arial"/>
          <w:b/>
          <w:bCs/>
          <w:color w:val="193291"/>
          <w:szCs w:val="20"/>
        </w:rPr>
        <w:t xml:space="preserve">aarscompetitie, vind je op: </w:t>
      </w:r>
      <w:hyperlink r:id="rId29" w:history="1">
        <w:r>
          <w:rPr>
            <w:rStyle w:val="Hyperlink"/>
            <w:rFonts w:eastAsia="Segoe UI" w:cs="Arial"/>
            <w:szCs w:val="20"/>
          </w:rPr>
          <w:t>tennis.nl/voorjaarscompetitie</w:t>
        </w:r>
      </w:hyperlink>
    </w:p>
    <w:p w14:paraId="239227A3" w14:textId="3EE76CE1" w:rsidR="00BD6C11" w:rsidRDefault="00BD6C11" w:rsidP="00BD6C11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4F48B886" w14:textId="77777777" w:rsidR="00BD6C11" w:rsidRPr="001477D6" w:rsidRDefault="00BD6C11" w:rsidP="00BD6C11">
      <w:pPr>
        <w:spacing w:line="240" w:lineRule="auto"/>
        <w:rPr>
          <w:rFonts w:eastAsia="Segoe UI" w:cs="Arial"/>
          <w:b/>
          <w:bCs/>
          <w:color w:val="193291"/>
          <w:szCs w:val="20"/>
        </w:rPr>
      </w:pPr>
    </w:p>
    <w:p w14:paraId="39076B9C" w14:textId="77777777" w:rsidR="00BD6C11" w:rsidRPr="001477D6" w:rsidRDefault="00BD6C11" w:rsidP="00BD6C11">
      <w:pPr>
        <w:spacing w:after="160" w:line="259" w:lineRule="auto"/>
        <w:rPr>
          <w:rFonts w:eastAsiaTheme="majorEastAsia" w:cs="Arial"/>
          <w:b/>
          <w:bCs/>
          <w:color w:val="FF5000"/>
          <w:szCs w:val="20"/>
        </w:rPr>
      </w:pPr>
      <w:r w:rsidRPr="001477D6">
        <w:rPr>
          <w:rFonts w:eastAsiaTheme="majorEastAsia" w:cs="Arial"/>
          <w:b/>
          <w:bCs/>
          <w:color w:val="FF5000"/>
          <w:szCs w:val="20"/>
        </w:rPr>
        <w:t>Heel veel speelplezier toegewenst!</w:t>
      </w:r>
    </w:p>
    <w:p w14:paraId="702529B4" w14:textId="77777777" w:rsidR="00BD6C11" w:rsidRPr="00FD0993" w:rsidRDefault="00BD6C11" w:rsidP="0093130F">
      <w:pPr>
        <w:rPr>
          <w:rFonts w:cs="Arial"/>
        </w:rPr>
      </w:pPr>
    </w:p>
    <w:sectPr w:rsidR="00BD6C11" w:rsidRPr="00FD0993" w:rsidSect="002D674E">
      <w:headerReference w:type="default" r:id="rId30"/>
      <w:footerReference w:type="default" r:id="rId31"/>
      <w:footerReference w:type="first" r:id="rId32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6267" w14:textId="77777777" w:rsidR="00B72991" w:rsidRDefault="00B72991" w:rsidP="00D82194">
      <w:r>
        <w:separator/>
      </w:r>
    </w:p>
  </w:endnote>
  <w:endnote w:type="continuationSeparator" w:id="0">
    <w:p w14:paraId="7422B9A2" w14:textId="77777777" w:rsidR="00B72991" w:rsidRDefault="00B72991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arselisOT-Light">
    <w:altName w:val="Calibri"/>
    <w:panose1 w:val="00000000000000000000"/>
    <w:charset w:val="00"/>
    <w:family w:val="swiss"/>
    <w:notTrueType/>
    <w:pitch w:val="variable"/>
    <w:sig w:usb0="A00000EF" w:usb1="4000A05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F9D6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C65679" wp14:editId="1EF02DBC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shape id="Rechthoekige driehoek 13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spid="_x0000_s1026" fillcolor="#00deff" strokecolor="#00deff" path="m,1478280l2640965,r,1478280l,147828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w14:anchorId="56980BD4">
              <v:shadow on="t" color="black" opacity="22937f" offset="0,.63889mm" origin=",.5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C395" w14:textId="77777777" w:rsidR="00D96A68" w:rsidRDefault="00D96A68" w:rsidP="00D96A68"/>
  <w:p w14:paraId="56BD51CC" w14:textId="77777777" w:rsidR="00D96A68" w:rsidRDefault="00D96A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B4EE" w14:textId="77777777" w:rsidR="00B72991" w:rsidRDefault="00B72991" w:rsidP="00D82194">
      <w:r>
        <w:separator/>
      </w:r>
    </w:p>
  </w:footnote>
  <w:footnote w:type="continuationSeparator" w:id="0">
    <w:p w14:paraId="7C65606B" w14:textId="77777777" w:rsidR="00B72991" w:rsidRDefault="00B72991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C45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42C139C" wp14:editId="59F9307F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16707C0D" w14:textId="77777777" w:rsidR="00EE194B" w:rsidRDefault="00EE194B">
    <w:pPr>
      <w:pStyle w:val="Koptekst"/>
      <w:rPr>
        <w:noProof/>
        <w:lang w:eastAsia="nl-NL"/>
      </w:rPr>
    </w:pPr>
  </w:p>
  <w:p w14:paraId="7453AF0C" w14:textId="77777777" w:rsidR="00EE194B" w:rsidRDefault="00EE194B">
    <w:pPr>
      <w:pStyle w:val="Koptekst"/>
      <w:rPr>
        <w:noProof/>
        <w:lang w:eastAsia="nl-NL"/>
      </w:rPr>
    </w:pPr>
  </w:p>
  <w:p w14:paraId="496F65A1" w14:textId="77777777" w:rsidR="00EE194B" w:rsidRDefault="00EE194B">
    <w:pPr>
      <w:pStyle w:val="Koptekst"/>
      <w:rPr>
        <w:noProof/>
        <w:lang w:eastAsia="nl-NL"/>
      </w:rPr>
    </w:pPr>
  </w:p>
  <w:p w14:paraId="519ABE82" w14:textId="77777777" w:rsidR="00EE194B" w:rsidRDefault="00EE194B">
    <w:pPr>
      <w:pStyle w:val="Koptekst"/>
      <w:rPr>
        <w:noProof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C77"/>
    <w:multiLevelType w:val="hybridMultilevel"/>
    <w:tmpl w:val="9AC63EFA"/>
    <w:lvl w:ilvl="0" w:tplc="128CF6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243"/>
    <w:multiLevelType w:val="hybridMultilevel"/>
    <w:tmpl w:val="495003CA"/>
    <w:lvl w:ilvl="0" w:tplc="D3FAB8F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nl-NL" w:eastAsia="en-US" w:bidi="ar-SA"/>
      </w:rPr>
    </w:lvl>
    <w:lvl w:ilvl="1" w:tplc="F8A0B49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8D8FE80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180CFCEE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EB18A0C2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B0204AC2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4CB640A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8F60F908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671C1ED8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0C5C4E1A"/>
    <w:multiLevelType w:val="multilevel"/>
    <w:tmpl w:val="E13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666FF"/>
    <w:multiLevelType w:val="multilevel"/>
    <w:tmpl w:val="FF3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F75DB"/>
    <w:multiLevelType w:val="multilevel"/>
    <w:tmpl w:val="483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CD5"/>
    <w:multiLevelType w:val="multilevel"/>
    <w:tmpl w:val="116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AAD"/>
    <w:multiLevelType w:val="hybridMultilevel"/>
    <w:tmpl w:val="ADBED46C"/>
    <w:lvl w:ilvl="0" w:tplc="AF640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366C"/>
    <w:multiLevelType w:val="multilevel"/>
    <w:tmpl w:val="198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5461D"/>
    <w:multiLevelType w:val="hybridMultilevel"/>
    <w:tmpl w:val="03343282"/>
    <w:lvl w:ilvl="0" w:tplc="E73EB9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510"/>
    <w:multiLevelType w:val="multilevel"/>
    <w:tmpl w:val="504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33244E"/>
    <w:multiLevelType w:val="multilevel"/>
    <w:tmpl w:val="E88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84047"/>
    <w:multiLevelType w:val="hybridMultilevel"/>
    <w:tmpl w:val="17AED252"/>
    <w:lvl w:ilvl="0" w:tplc="BFA82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5CFA"/>
    <w:multiLevelType w:val="multilevel"/>
    <w:tmpl w:val="564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6941478">
    <w:abstractNumId w:val="7"/>
  </w:num>
  <w:num w:numId="2" w16cid:durableId="1741520735">
    <w:abstractNumId w:val="5"/>
  </w:num>
  <w:num w:numId="3" w16cid:durableId="1217164811">
    <w:abstractNumId w:val="0"/>
  </w:num>
  <w:num w:numId="4" w16cid:durableId="1449471583">
    <w:abstractNumId w:val="10"/>
  </w:num>
  <w:num w:numId="5" w16cid:durableId="1604072673">
    <w:abstractNumId w:val="10"/>
  </w:num>
  <w:num w:numId="6" w16cid:durableId="1551260844">
    <w:abstractNumId w:val="0"/>
  </w:num>
  <w:num w:numId="7" w16cid:durableId="1305546502">
    <w:abstractNumId w:val="11"/>
  </w:num>
  <w:num w:numId="8" w16cid:durableId="139930694">
    <w:abstractNumId w:val="14"/>
  </w:num>
  <w:num w:numId="9" w16cid:durableId="836844284">
    <w:abstractNumId w:val="6"/>
  </w:num>
  <w:num w:numId="10" w16cid:durableId="577247470">
    <w:abstractNumId w:val="3"/>
  </w:num>
  <w:num w:numId="11" w16cid:durableId="159270133">
    <w:abstractNumId w:val="4"/>
  </w:num>
  <w:num w:numId="12" w16cid:durableId="805709072">
    <w:abstractNumId w:val="2"/>
  </w:num>
  <w:num w:numId="13" w16cid:durableId="526797779">
    <w:abstractNumId w:val="9"/>
  </w:num>
  <w:num w:numId="14" w16cid:durableId="381751270">
    <w:abstractNumId w:val="12"/>
  </w:num>
  <w:num w:numId="15" w16cid:durableId="699277541">
    <w:abstractNumId w:val="13"/>
  </w:num>
  <w:num w:numId="16" w16cid:durableId="406266693">
    <w:abstractNumId w:val="8"/>
  </w:num>
  <w:num w:numId="17" w16cid:durableId="124749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B6"/>
    <w:rsid w:val="0000591F"/>
    <w:rsid w:val="00007390"/>
    <w:rsid w:val="00034AFE"/>
    <w:rsid w:val="00080B42"/>
    <w:rsid w:val="00090FD5"/>
    <w:rsid w:val="00097939"/>
    <w:rsid w:val="000C4532"/>
    <w:rsid w:val="000E2A5F"/>
    <w:rsid w:val="000E46FB"/>
    <w:rsid w:val="00107559"/>
    <w:rsid w:val="0012003D"/>
    <w:rsid w:val="00126C4E"/>
    <w:rsid w:val="001608B6"/>
    <w:rsid w:val="0019385F"/>
    <w:rsid w:val="00217C9B"/>
    <w:rsid w:val="002234D0"/>
    <w:rsid w:val="0024014E"/>
    <w:rsid w:val="00240341"/>
    <w:rsid w:val="002532DE"/>
    <w:rsid w:val="002D5619"/>
    <w:rsid w:val="002D674E"/>
    <w:rsid w:val="002E04AD"/>
    <w:rsid w:val="00323272"/>
    <w:rsid w:val="003536D6"/>
    <w:rsid w:val="00363CB8"/>
    <w:rsid w:val="0038221C"/>
    <w:rsid w:val="003A23C4"/>
    <w:rsid w:val="003D6581"/>
    <w:rsid w:val="003F7955"/>
    <w:rsid w:val="00425DA1"/>
    <w:rsid w:val="004330C2"/>
    <w:rsid w:val="0045573D"/>
    <w:rsid w:val="0048385D"/>
    <w:rsid w:val="004C5792"/>
    <w:rsid w:val="00507FDA"/>
    <w:rsid w:val="00533B0A"/>
    <w:rsid w:val="00551883"/>
    <w:rsid w:val="00591099"/>
    <w:rsid w:val="00596102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7E4"/>
    <w:rsid w:val="00693CA7"/>
    <w:rsid w:val="006C7549"/>
    <w:rsid w:val="006E7D8E"/>
    <w:rsid w:val="00705410"/>
    <w:rsid w:val="007321E3"/>
    <w:rsid w:val="00750D45"/>
    <w:rsid w:val="00757491"/>
    <w:rsid w:val="007663F3"/>
    <w:rsid w:val="007678EC"/>
    <w:rsid w:val="00773D36"/>
    <w:rsid w:val="00783C85"/>
    <w:rsid w:val="007A14A6"/>
    <w:rsid w:val="008B6197"/>
    <w:rsid w:val="008D6BE9"/>
    <w:rsid w:val="008E63B5"/>
    <w:rsid w:val="0093130F"/>
    <w:rsid w:val="0093739F"/>
    <w:rsid w:val="009542AD"/>
    <w:rsid w:val="0096270C"/>
    <w:rsid w:val="0098409A"/>
    <w:rsid w:val="0098749B"/>
    <w:rsid w:val="009A7F16"/>
    <w:rsid w:val="00A04DE1"/>
    <w:rsid w:val="00A87145"/>
    <w:rsid w:val="00AB017F"/>
    <w:rsid w:val="00B236A8"/>
    <w:rsid w:val="00B30586"/>
    <w:rsid w:val="00B37AAD"/>
    <w:rsid w:val="00B5288F"/>
    <w:rsid w:val="00B72991"/>
    <w:rsid w:val="00BD6C11"/>
    <w:rsid w:val="00BE75B7"/>
    <w:rsid w:val="00C26C13"/>
    <w:rsid w:val="00C418C4"/>
    <w:rsid w:val="00C57766"/>
    <w:rsid w:val="00C63606"/>
    <w:rsid w:val="00C74662"/>
    <w:rsid w:val="00CE6C0E"/>
    <w:rsid w:val="00D24FE0"/>
    <w:rsid w:val="00D75AE9"/>
    <w:rsid w:val="00D82194"/>
    <w:rsid w:val="00D96A68"/>
    <w:rsid w:val="00DC1C74"/>
    <w:rsid w:val="00DD7B4B"/>
    <w:rsid w:val="00DE3C2B"/>
    <w:rsid w:val="00E12BDA"/>
    <w:rsid w:val="00E14954"/>
    <w:rsid w:val="00E25336"/>
    <w:rsid w:val="00E35E4F"/>
    <w:rsid w:val="00E3720B"/>
    <w:rsid w:val="00E82126"/>
    <w:rsid w:val="00E86825"/>
    <w:rsid w:val="00EE194B"/>
    <w:rsid w:val="00EF1344"/>
    <w:rsid w:val="00EF751A"/>
    <w:rsid w:val="00F634D7"/>
    <w:rsid w:val="00F8311D"/>
    <w:rsid w:val="00F97EBA"/>
    <w:rsid w:val="00FB61E6"/>
    <w:rsid w:val="00FC138D"/>
    <w:rsid w:val="00FD0993"/>
    <w:rsid w:val="0720EA23"/>
    <w:rsid w:val="26A2F93A"/>
    <w:rsid w:val="3D4B0049"/>
    <w:rsid w:val="58E1323B"/>
    <w:rsid w:val="6E2EF7E8"/>
    <w:rsid w:val="73A0CB8E"/>
    <w:rsid w:val="75B5807D"/>
    <w:rsid w:val="7790A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2D944E"/>
  <w15:docId w15:val="{A55383DA-1460-471D-B269-A46AF03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30F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1"/>
    <w:qFormat/>
    <w:rsid w:val="00E86825"/>
    <w:pPr>
      <w:ind w:left="720"/>
      <w:contextualSpacing/>
    </w:pPr>
  </w:style>
  <w:style w:type="paragraph" w:customStyle="1" w:styleId="Kop3">
    <w:name w:val="Kop3"/>
    <w:basedOn w:val="Standaard"/>
    <w:qFormat/>
    <w:rsid w:val="001608B6"/>
    <w:rPr>
      <w:b/>
      <w:color w:val="00DEFF"/>
    </w:rPr>
  </w:style>
  <w:style w:type="character" w:styleId="Hyperlink">
    <w:name w:val="Hyperlink"/>
    <w:basedOn w:val="Standaardalinea-lettertype"/>
    <w:uiPriority w:val="99"/>
    <w:unhideWhenUsed/>
    <w:rsid w:val="001608B6"/>
    <w:rPr>
      <w:color w:val="0000FF" w:themeColor="hyperlink"/>
      <w:u w:val="single"/>
    </w:rPr>
  </w:style>
  <w:style w:type="character" w:customStyle="1" w:styleId="ui-provider">
    <w:name w:val="ui-provider"/>
    <w:basedOn w:val="Standaardalinea-lettertype"/>
    <w:rsid w:val="00C63606"/>
  </w:style>
  <w:style w:type="paragraph" w:customStyle="1" w:styleId="paragraph">
    <w:name w:val="paragraph"/>
    <w:basedOn w:val="Standaard"/>
    <w:rsid w:val="00080B4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normaltextrun">
    <w:name w:val="normaltextrun"/>
    <w:basedOn w:val="Standaardalinea-lettertype"/>
    <w:rsid w:val="00080B42"/>
  </w:style>
  <w:style w:type="character" w:customStyle="1" w:styleId="eop">
    <w:name w:val="eop"/>
    <w:basedOn w:val="Standaardalinea-lettertype"/>
    <w:rsid w:val="00080B42"/>
  </w:style>
  <w:style w:type="character" w:customStyle="1" w:styleId="scxw158577626">
    <w:name w:val="scxw158577626"/>
    <w:basedOn w:val="Standaardalinea-lettertype"/>
    <w:rsid w:val="00080B42"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color w:val="13207E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93130F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3130F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cf11">
    <w:name w:val="cf11"/>
    <w:basedOn w:val="Standaardalinea-lettertype"/>
    <w:rsid w:val="0093130F"/>
    <w:rPr>
      <w:rFonts w:ascii="Segoe UI" w:hAnsi="Segoe UI" w:cs="Segoe UI" w:hint="default"/>
      <w:i/>
      <w:iCs/>
      <w:color w:val="13207E"/>
      <w:sz w:val="18"/>
      <w:szCs w:val="18"/>
    </w:rPr>
  </w:style>
  <w:style w:type="paragraph" w:styleId="Geenafstand">
    <w:name w:val="No Spacing"/>
    <w:uiPriority w:val="1"/>
    <w:qFormat/>
    <w:rsid w:val="0093130F"/>
    <w:rPr>
      <w:rFonts w:ascii="Arial" w:hAnsi="Arial"/>
      <w:color w:val="13207E"/>
      <w:szCs w:val="24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D8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recourt.nl/media/5x5hu4xd/knltb-competitiereglement-padel.pdf?ts=638397938360130000" TargetMode="External"/><Relationship Id="rId18" Type="http://schemas.openxmlformats.org/officeDocument/2006/relationships/hyperlink" Target="https://www.nlpadel.nl/media/0schunmv/handleiding-invoeren-uitslagen-padel.pdf" TargetMode="External"/><Relationship Id="rId26" Type="http://schemas.openxmlformats.org/officeDocument/2006/relationships/hyperlink" Target="https://www.centrecourt.nl/media/xnqp2qmf/uitleg-invallen-in-ander-team.pdf?ts=6381526487948700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ntrecourt.nl/media/u2adea0n/wedstrijdbulletin-knltb-tennis-2024.pdf?ts=63844889763920000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entrecourt.nl/media/fx5ok242/wedstrijdbulletin-knltb-padel-2024.pdf?ts=638448898141200000" TargetMode="External"/><Relationship Id="rId17" Type="http://schemas.openxmlformats.org/officeDocument/2006/relationships/hyperlink" Target="https://www.nlpadel.nl/alles-over-padel/speel-padel/competitie/digitale-teamopstelling/" TargetMode="External"/><Relationship Id="rId25" Type="http://schemas.openxmlformats.org/officeDocument/2006/relationships/hyperlink" Target="https://www.tennis.nl/alles-over-tennis/regelgeving-fair-play/fair-play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padel.nl/media/52cfoade/uitleg-invallen-in-een-ander-team-padel.pdf?ts=638133681687030000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tennis.nl/voorjaarscompetit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entrecourt.nl/media/htzhmnye/knltb-tennisspelregels.pdf?ts=638151628009770000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lpadel.nl/alles-over-padel/speel-padel/fair-play/" TargetMode="External"/><Relationship Id="rId23" Type="http://schemas.openxmlformats.org/officeDocument/2006/relationships/hyperlink" Target="https://www.centrecourt.nl/media/fiyffx0f/knltb-competitiereglement-tennis.pdf?ts=638397939503130000" TargetMode="External"/><Relationship Id="rId28" Type="http://schemas.openxmlformats.org/officeDocument/2006/relationships/hyperlink" Target="https://www.tennis.nl/alles-over-tennis/competitie/uitslagen-invoer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lpadel.nl/alles-over-padel/speel-padel/competitie/voorjaarscompetitie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padel.nl/alles-over-padel/ontdek-padel/wat-is-padel/spelregels/?utm_campaign=meetandplay" TargetMode="External"/><Relationship Id="rId22" Type="http://schemas.openxmlformats.org/officeDocument/2006/relationships/hyperlink" Target="https://www.centrecourt.nl/media/iqydxq4i/wedstrijdbulletin-knltb-tennis-2024-bijlage-vjc.pdf?ts=638448897789770000" TargetMode="External"/><Relationship Id="rId27" Type="http://schemas.openxmlformats.org/officeDocument/2006/relationships/hyperlink" Target="https://www.tennis.nl/alles-over-tennis/competitie/digitale-teamopstelling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aas\OneDrive%20-%20KNLTB\Documents\KNLTB%20Word%20Sjabloon%20Pade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313DFC52894FAFD224DF2DD2820A" ma:contentTypeVersion="18" ma:contentTypeDescription="Een nieuw document maken." ma:contentTypeScope="" ma:versionID="653e31bf3fe7e4ab4e373739ce33f068">
  <xsd:schema xmlns:xsd="http://www.w3.org/2001/XMLSchema" xmlns:xs="http://www.w3.org/2001/XMLSchema" xmlns:p="http://schemas.microsoft.com/office/2006/metadata/properties" xmlns:ns2="2217930d-85e8-4e54-a7ce-ba5463a2a44e" xmlns:ns3="4a8fa123-8613-416c-b717-7fc3d5417bdf" targetNamespace="http://schemas.microsoft.com/office/2006/metadata/properties" ma:root="true" ma:fieldsID="f8369465e947f3ba04b12a6f1a91a13a" ns2:_="" ns3:_="">
    <xsd:import namespace="2217930d-85e8-4e54-a7ce-ba5463a2a44e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930d-85e8-4e54-a7ce-ba5463a2a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4f0b0-c95f-4ad9-b18e-5faa37776e1c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2217930d-85e8-4e54-a7ce-ba5463a2a4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04936-DD97-43A8-8759-9238E757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930d-85e8-4e54-a7ce-ba5463a2a44e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4a8fa123-8613-416c-b717-7fc3d5417bdf"/>
    <ds:schemaRef ds:uri="2217930d-85e8-4e54-a7ce-ba5463a2a44e"/>
  </ds:schemaRefs>
</ds:datastoreItem>
</file>

<file path=customXml/itemProps4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Padel</Template>
  <TotalTime>2</TotalTime>
  <Pages>1</Pages>
  <Words>589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 van der Tas</dc:creator>
  <cp:lastModifiedBy>Henk Wiersma</cp:lastModifiedBy>
  <cp:revision>2</cp:revision>
  <cp:lastPrinted>2024-03-04T18:28:00Z</cp:lastPrinted>
  <dcterms:created xsi:type="dcterms:W3CDTF">2024-03-15T21:52:00Z</dcterms:created>
  <dcterms:modified xsi:type="dcterms:W3CDTF">2024-03-15T21:52:00Z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0x010100FB13313DFC52894FAFD224DF2DD2820A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